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53ED" w:rsidP="000D53ED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0D53ED" w:rsidP="000D53ED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0D53ED" w:rsidP="000D53ED">
      <w:pPr>
        <w:jc w:val="center"/>
        <w:rPr>
          <w:sz w:val="26"/>
          <w:szCs w:val="26"/>
        </w:rPr>
      </w:pPr>
    </w:p>
    <w:p w:rsidR="000D53ED" w:rsidP="000D53ED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04 апреля 2025 года</w:t>
      </w:r>
    </w:p>
    <w:p w:rsidR="000D53ED" w:rsidP="000D53ED">
      <w:pPr>
        <w:jc w:val="both"/>
        <w:rPr>
          <w:sz w:val="26"/>
          <w:szCs w:val="26"/>
        </w:rPr>
      </w:pPr>
    </w:p>
    <w:p w:rsidR="000D53ED" w:rsidP="000D53E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    </w:t>
      </w:r>
    </w:p>
    <w:p w:rsidR="000D53ED" w:rsidP="000D53E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5-459-2802/2025, возбужденное по ч.1 ст.20.25 КоАП РФ в отношении </w:t>
      </w:r>
      <w:r>
        <w:rPr>
          <w:b/>
          <w:sz w:val="26"/>
          <w:szCs w:val="26"/>
        </w:rPr>
        <w:t xml:space="preserve">Юдина </w:t>
      </w:r>
      <w:r w:rsidR="002B456D">
        <w:rPr>
          <w:sz w:val="26"/>
          <w:szCs w:val="26"/>
        </w:rPr>
        <w:t xml:space="preserve">*** </w:t>
      </w:r>
      <w:r>
        <w:rPr>
          <w:sz w:val="26"/>
          <w:szCs w:val="26"/>
        </w:rPr>
        <w:t xml:space="preserve"> </w:t>
      </w:r>
    </w:p>
    <w:p w:rsidR="000D53ED" w:rsidP="000D53ED">
      <w:pPr>
        <w:rPr>
          <w:b/>
          <w:sz w:val="26"/>
          <w:szCs w:val="26"/>
        </w:rPr>
      </w:pPr>
    </w:p>
    <w:p w:rsidR="000D53ED" w:rsidP="000D53ED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0D53ED" w:rsidP="000D53ED">
      <w:pPr>
        <w:jc w:val="center"/>
        <w:rPr>
          <w:sz w:val="26"/>
          <w:szCs w:val="26"/>
        </w:rPr>
      </w:pPr>
    </w:p>
    <w:p w:rsidR="000D53ED" w:rsidP="000D53ED">
      <w:pPr>
        <w:pStyle w:val="BodyText"/>
        <w:ind w:firstLine="720"/>
        <w:rPr>
          <w:szCs w:val="26"/>
        </w:rPr>
      </w:pPr>
      <w:r>
        <w:rPr>
          <w:szCs w:val="26"/>
        </w:rPr>
        <w:t xml:space="preserve">13.09.2024 в 00 час. 01 мин. Юдин О.Д., проживающий по адресу: </w:t>
      </w:r>
      <w:r w:rsidR="002B456D">
        <w:rPr>
          <w:szCs w:val="26"/>
        </w:rPr>
        <w:t>***</w:t>
      </w:r>
      <w:r>
        <w:rPr>
          <w:szCs w:val="26"/>
        </w:rPr>
        <w:t>, не уплатил административный штраф в установленные законом сроки в размере 500 рублей по постановлению по делу об административном правонарушении №</w:t>
      </w:r>
      <w:r w:rsidR="002B456D">
        <w:rPr>
          <w:szCs w:val="26"/>
        </w:rPr>
        <w:t xml:space="preserve">*** </w:t>
      </w:r>
      <w:r>
        <w:rPr>
          <w:szCs w:val="26"/>
        </w:rPr>
        <w:t>от 02.07.2024.</w:t>
      </w:r>
    </w:p>
    <w:p w:rsidR="000D53ED" w:rsidP="000D53ED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В судебное заседание Юдин О.Д.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заседании, не воспользовался.</w:t>
      </w:r>
    </w:p>
    <w:p w:rsidR="000D53ED" w:rsidP="000D53E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0D53ED" w:rsidP="000D53E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0D53ED" w:rsidP="000D53E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0D53ED" w:rsidP="000D53ED">
      <w:pPr>
        <w:pStyle w:val="BodyText"/>
        <w:ind w:firstLine="720"/>
        <w:rPr>
          <w:szCs w:val="26"/>
        </w:rPr>
      </w:pPr>
      <w:r>
        <w:rPr>
          <w:szCs w:val="26"/>
        </w:rPr>
        <w:t>Виновность Юдина О.Д.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уведомлением об отсутствии сведений об уплате штрафа.</w:t>
      </w:r>
    </w:p>
    <w:p w:rsidR="000D53ED" w:rsidP="000D53E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0D53ED" w:rsidP="000D53ED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Юдина О.Д. и его действия по факту неуплаты штрафа в установленный законом срок нашли свое подтверждение. </w:t>
      </w:r>
    </w:p>
    <w:p w:rsidR="000D53ED" w:rsidP="000D53ED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0D53ED" w:rsidP="000D53ED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0D53ED" w:rsidP="000D53ED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0D53ED" w:rsidP="000D53ED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0D53ED" w:rsidP="000D53ED">
      <w:pPr>
        <w:pStyle w:val="BodyTextIndent2"/>
        <w:rPr>
          <w:snapToGrid w:val="0"/>
          <w:color w:val="000000"/>
          <w:sz w:val="26"/>
          <w:szCs w:val="26"/>
        </w:rPr>
      </w:pPr>
    </w:p>
    <w:p w:rsidR="000D53ED" w:rsidP="000D53ED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0D53ED" w:rsidP="000D53ED">
      <w:pPr>
        <w:jc w:val="center"/>
        <w:rPr>
          <w:snapToGrid w:val="0"/>
          <w:color w:val="000000"/>
          <w:sz w:val="26"/>
          <w:szCs w:val="26"/>
        </w:rPr>
      </w:pPr>
    </w:p>
    <w:p w:rsidR="000D53ED" w:rsidP="000D53ED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Признать </w:t>
      </w:r>
      <w:r>
        <w:rPr>
          <w:b/>
          <w:sz w:val="26"/>
          <w:szCs w:val="26"/>
        </w:rPr>
        <w:t xml:space="preserve">Юдина </w:t>
      </w:r>
      <w:r w:rsidR="002B456D">
        <w:rPr>
          <w:sz w:val="26"/>
          <w:szCs w:val="26"/>
        </w:rPr>
        <w:t xml:space="preserve">***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1000 рублей.</w:t>
      </w:r>
    </w:p>
    <w:p w:rsidR="000D53ED" w:rsidP="000D53ED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0D53ED" w:rsidP="000D53E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sz w:val="26"/>
            <w:szCs w:val="26"/>
          </w:rPr>
          <w:t>статьей 31.5</w:t>
        </w:r>
      </w:hyperlink>
      <w:r>
        <w:rPr>
          <w:sz w:val="26"/>
          <w:szCs w:val="26"/>
        </w:rPr>
        <w:t xml:space="preserve"> КоАП РФ.</w:t>
      </w:r>
    </w:p>
    <w:p w:rsidR="000D53ED" w:rsidP="000D53ED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snapToGrid w:val="0"/>
            <w:sz w:val="26"/>
            <w:szCs w:val="26"/>
          </w:rPr>
          <w:t>части 1</w:t>
        </w:r>
      </w:hyperlink>
      <w:r>
        <w:rPr>
          <w:snapToGrid w:val="0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snapToGrid w:val="0"/>
            <w:sz w:val="26"/>
            <w:szCs w:val="26"/>
          </w:rPr>
          <w:t>федеральным законодательством</w:t>
        </w:r>
      </w:hyperlink>
      <w:r>
        <w:rPr>
          <w:snapToGrid w:val="0"/>
          <w:sz w:val="26"/>
          <w:szCs w:val="26"/>
        </w:rPr>
        <w:t xml:space="preserve">. </w:t>
      </w:r>
    </w:p>
    <w:p w:rsidR="000D53ED" w:rsidP="000D53E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0D53ED" w:rsidP="000D53E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0D53ED" w:rsidP="000D53E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0D53ED" w:rsidP="000D53E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0D53ED" w:rsidP="000D53ED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0D53ED" w:rsidP="000D53E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0D53ED" w:rsidP="000D53E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0D53ED" w:rsidP="000D53E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0D53ED" w:rsidP="000D53E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0D53ED" w:rsidP="000D53E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0D53ED" w:rsidP="000D53E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0D53ED" w:rsidP="000D53E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0D53ED" w:rsidP="000D53E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УИН</w:t>
      </w:r>
      <w:r>
        <w:t xml:space="preserve"> </w:t>
      </w:r>
      <w:r w:rsidRPr="000D53ED">
        <w:rPr>
          <w:bCs/>
          <w:sz w:val="26"/>
          <w:szCs w:val="26"/>
        </w:rPr>
        <w:t>0412365400715004592520120</w:t>
      </w:r>
    </w:p>
    <w:p w:rsidR="000D53ED" w:rsidP="000D53E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sz w:val="26"/>
          <w:szCs w:val="26"/>
          <w:lang w:eastAsia="ar-SA"/>
        </w:rPr>
      </w:pPr>
    </w:p>
    <w:p w:rsidR="000D53ED" w:rsidP="000D53E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  <w:t xml:space="preserve">                                                                               О.А. Новокшенова </w:t>
      </w:r>
    </w:p>
    <w:p w:rsidR="000D53ED" w:rsidP="000D53ED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0D53ED" w:rsidP="000D53ED">
      <w:pPr>
        <w:jc w:val="both"/>
      </w:pPr>
      <w:r>
        <w:rPr>
          <w:sz w:val="26"/>
          <w:szCs w:val="26"/>
        </w:rPr>
        <w:t>Мировой судья                                                                                      О.А. Новокшенова</w:t>
      </w:r>
    </w:p>
    <w:p w:rsidR="000D53ED" w:rsidP="000D53ED"/>
    <w:p w:rsidR="000D53ED" w:rsidP="000D53ED"/>
    <w:p w:rsidR="0093787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28"/>
    <w:rsid w:val="000D53ED"/>
    <w:rsid w:val="002B456D"/>
    <w:rsid w:val="00937873"/>
    <w:rsid w:val="00B378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6F4CA5E-65AD-469D-9672-4D31D455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D53ED"/>
    <w:rPr>
      <w:color w:val="0000FF"/>
      <w:u w:val="single"/>
    </w:rPr>
  </w:style>
  <w:style w:type="paragraph" w:styleId="Title">
    <w:name w:val="Title"/>
    <w:basedOn w:val="Normal"/>
    <w:link w:val="a"/>
    <w:qFormat/>
    <w:rsid w:val="000D53ED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0D53ED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0D53ED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0D53E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0D53ED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0D53E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0D53ED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0D53ED"/>
    <w:rPr>
      <w:rFonts w:ascii="Times New Roman" w:eastAsia="Times New Roman" w:hAnsi="Times New Roman" w:cs="Times New Roman"/>
      <w:sz w:val="23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